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E07">
      <w:pPr>
        <w:pStyle w:val="1"/>
        <w:rPr>
          <w:rFonts w:eastAsia="Times New Roman"/>
        </w:rPr>
      </w:pPr>
      <w:r>
        <w:rPr>
          <w:rFonts w:eastAsia="Times New Roman"/>
        </w:rPr>
        <w:t>Проект контракта на оказание услуг по вывозу и утилизации твердых бытовых отходов</w:t>
      </w:r>
    </w:p>
    <w:p w:rsidR="00000000" w:rsidRDefault="00294E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82E07">
      <w:pPr>
        <w:pStyle w:val="a3"/>
        <w:divId w:val="381056337"/>
      </w:pPr>
      <w:r>
        <w:t>Проект контракта</w:t>
      </w:r>
    </w:p>
    <w:p w:rsidR="00000000" w:rsidRDefault="00B82E07">
      <w:pPr>
        <w:pStyle w:val="a3"/>
        <w:divId w:val="381056337"/>
      </w:pPr>
      <w:r>
        <w:t>на оказание услуг по вывозу и утилизации твердых бытовых отходов</w:t>
      </w:r>
    </w:p>
    <w:p w:rsidR="00000000" w:rsidRDefault="00B82E07">
      <w:pPr>
        <w:pStyle w:val="a3"/>
        <w:divId w:val="381056337"/>
      </w:pPr>
      <w:r>
        <w:t>г. [место заключения контракта]                    </w:t>
      </w:r>
      <w:r w:rsidR="00663D52">
        <w:t xml:space="preserve">                                                                </w:t>
      </w:r>
      <w:r>
        <w:t>  [число, месяц, год]</w:t>
      </w:r>
    </w:p>
    <w:p w:rsidR="00000000" w:rsidRDefault="00B82E07" w:rsidP="00663D52">
      <w:pPr>
        <w:pStyle w:val="a3"/>
        <w:jc w:val="both"/>
        <w:divId w:val="381056337"/>
      </w:pPr>
      <w:proofErr w:type="gramStart"/>
      <w:r>
        <w:t>[Полное наименование заказчика], именуемый в дальнейшем "Заказчик", в лице [должность, Ф. И. О.], действующего на основании [Устава, Положения, Доверенности] от имени [Российской Федерации, субъекта Российской Федерации или муниципального образования], с о</w:t>
      </w:r>
      <w:r>
        <w:t>дной стороны и</w:t>
      </w:r>
      <w:proofErr w:type="gramEnd"/>
    </w:p>
    <w:p w:rsidR="00000000" w:rsidRDefault="00B82E07" w:rsidP="00663D52">
      <w:pPr>
        <w:pStyle w:val="a3"/>
        <w:jc w:val="both"/>
        <w:divId w:val="381056337"/>
      </w:pPr>
      <w:proofErr w:type="gramStart"/>
      <w:r>
        <w:t>[полное наименование исполнителя], именуемое в дальнейшем "Исполнитель", в лице [должность, Ф. И. О.], действующего на основании [Устава, Положения, Доверенности], с другой стороны, а вме</w:t>
      </w:r>
      <w:r w:rsidR="00663D52">
        <w:softHyphen/>
      </w:r>
      <w:r>
        <w:t xml:space="preserve">сте именуемые "Стороны", заключили настоящий контракт </w:t>
      </w:r>
      <w:r>
        <w:t>с соблюдением требований Федерального закона от 21 июля 2005 г. N 94-ФЗ "О размещении заказов на поставки товаров, выполнение работ, оказание услуг для государственных и муниципальных нужд" на основании [протокола оценки</w:t>
      </w:r>
      <w:proofErr w:type="gramEnd"/>
      <w:r>
        <w:t xml:space="preserve"> </w:t>
      </w:r>
      <w:proofErr w:type="gramStart"/>
      <w:r>
        <w:t>и со</w:t>
      </w:r>
      <w:r w:rsidR="00663D52">
        <w:softHyphen/>
      </w:r>
      <w:r>
        <w:t>поставления заявок на участие в</w:t>
      </w:r>
      <w:r>
        <w:t xml:space="preserve"> конкурсе, протокола аукциона, протокола рассмотрения и оценки котировочных заявок, номер и дата составления протокола] в целях обеспечения нужд Заказчика о нижеследующем:</w:t>
      </w:r>
      <w:proofErr w:type="gramEnd"/>
    </w:p>
    <w:p w:rsidR="00000000" w:rsidRDefault="00B82E07" w:rsidP="00663D52">
      <w:pPr>
        <w:pStyle w:val="h3"/>
        <w:jc w:val="both"/>
        <w:divId w:val="381056337"/>
      </w:pPr>
      <w:r>
        <w:t>1. Предмет контракта</w:t>
      </w:r>
    </w:p>
    <w:p w:rsidR="00000000" w:rsidRDefault="00B82E07" w:rsidP="00663D52">
      <w:pPr>
        <w:pStyle w:val="a3"/>
        <w:jc w:val="both"/>
        <w:divId w:val="381056337"/>
      </w:pPr>
      <w:r>
        <w:t>1.1. Заказчик поручает, а Исполнитель принимает на себя обязате</w:t>
      </w:r>
      <w:r>
        <w:t>льство по сбору, вывозу и утилиза</w:t>
      </w:r>
      <w:r w:rsidR="00663D52">
        <w:softHyphen/>
      </w:r>
      <w:r>
        <w:t>ции твердых бытовых отходов и мусора (далее - отходы) на условиях, предусмотренных настоящим контрактом.</w:t>
      </w:r>
    </w:p>
    <w:p w:rsidR="00000000" w:rsidRDefault="00B82E07" w:rsidP="00663D52">
      <w:pPr>
        <w:pStyle w:val="a3"/>
        <w:jc w:val="both"/>
        <w:divId w:val="381056337"/>
      </w:pPr>
      <w:r>
        <w:t>1.2. Сбор бытовых отходов и мусора производится в контейнеры на контейнерных площадках.</w:t>
      </w:r>
    </w:p>
    <w:p w:rsidR="00000000" w:rsidRDefault="00B82E07" w:rsidP="00663D52">
      <w:pPr>
        <w:pStyle w:val="a3"/>
        <w:jc w:val="both"/>
        <w:divId w:val="381056337"/>
      </w:pPr>
      <w:r>
        <w:t>1.3. Очистка контейнеров от бы</w:t>
      </w:r>
      <w:r>
        <w:t>товых отходов и мусора производится по мере накопления, но не реже 1 раза в 2 суток в холодное время и 1 раза в сутки в теплое время.</w:t>
      </w:r>
    </w:p>
    <w:p w:rsidR="00000000" w:rsidRDefault="00B82E07" w:rsidP="00663D52">
      <w:pPr>
        <w:pStyle w:val="a3"/>
        <w:jc w:val="both"/>
        <w:divId w:val="381056337"/>
      </w:pPr>
      <w:r>
        <w:t xml:space="preserve">1.4. Исполнитель производит очистку контейнеров в период с [время] </w:t>
      </w:r>
      <w:proofErr w:type="gramStart"/>
      <w:r>
        <w:t>до</w:t>
      </w:r>
      <w:proofErr w:type="gramEnd"/>
      <w:r>
        <w:t xml:space="preserve"> [время].</w:t>
      </w:r>
    </w:p>
    <w:p w:rsidR="00000000" w:rsidRDefault="00B82E07" w:rsidP="00663D52">
      <w:pPr>
        <w:pStyle w:val="a3"/>
        <w:jc w:val="both"/>
        <w:divId w:val="381056337"/>
      </w:pPr>
      <w:r>
        <w:t xml:space="preserve">1.5. Качество предоставляемых Исполнителем </w:t>
      </w:r>
      <w:r>
        <w:t>услуг по вывозу отходов должно соответствовать ус</w:t>
      </w:r>
      <w:r w:rsidR="00663D52">
        <w:softHyphen/>
      </w:r>
      <w:r>
        <w:t>ловиям настоящего договора, требованиям санитарных норм, правил и другим документам, которые устанавливают обязательные требования к качеству таких услуг.</w:t>
      </w:r>
    </w:p>
    <w:p w:rsidR="00000000" w:rsidRDefault="00B82E07" w:rsidP="00663D52">
      <w:pPr>
        <w:pStyle w:val="a3"/>
        <w:jc w:val="both"/>
        <w:divId w:val="381056337"/>
      </w:pPr>
      <w:r>
        <w:t>1.6. При осуществлении сбора, вывоза и утилизации от</w:t>
      </w:r>
      <w:r>
        <w:t>ходов Стороны должны придерживаться сле</w:t>
      </w:r>
      <w:r w:rsidR="00663D52">
        <w:softHyphen/>
      </w:r>
      <w:r>
        <w:t>дующих принципов:</w:t>
      </w:r>
    </w:p>
    <w:p w:rsidR="00000000" w:rsidRDefault="00B82E07" w:rsidP="00663D52">
      <w:pPr>
        <w:pStyle w:val="a3"/>
        <w:jc w:val="both"/>
        <w:divId w:val="381056337"/>
      </w:pPr>
      <w:r>
        <w:t>- соблюдения экологических, санитарных и иных требований в области обращения с отходами;</w:t>
      </w:r>
    </w:p>
    <w:p w:rsidR="00000000" w:rsidRDefault="00B82E07" w:rsidP="00663D52">
      <w:pPr>
        <w:pStyle w:val="a3"/>
        <w:jc w:val="both"/>
        <w:divId w:val="381056337"/>
      </w:pPr>
      <w:r>
        <w:t>- охраны окружающей среды и здоровья человека.</w:t>
      </w:r>
    </w:p>
    <w:p w:rsidR="00000000" w:rsidRDefault="00B82E07" w:rsidP="00663D52">
      <w:pPr>
        <w:pStyle w:val="h3"/>
        <w:jc w:val="both"/>
        <w:divId w:val="381056337"/>
      </w:pPr>
      <w:r>
        <w:t>2. Срок действия контракта</w:t>
      </w:r>
    </w:p>
    <w:p w:rsidR="00000000" w:rsidRDefault="00B82E07" w:rsidP="00663D52">
      <w:pPr>
        <w:pStyle w:val="a3"/>
        <w:jc w:val="both"/>
        <w:divId w:val="381056337"/>
      </w:pPr>
      <w:r>
        <w:t>2.1. Контракт заключается на срок [в</w:t>
      </w:r>
      <w:r>
        <w:t xml:space="preserve">писать </w:t>
      </w:r>
      <w:proofErr w:type="gramStart"/>
      <w:r>
        <w:t>нужное</w:t>
      </w:r>
      <w:proofErr w:type="gramEnd"/>
      <w:r>
        <w:t>].</w:t>
      </w:r>
    </w:p>
    <w:p w:rsidR="00000000" w:rsidRDefault="00B82E07" w:rsidP="00663D52">
      <w:pPr>
        <w:pStyle w:val="h3"/>
        <w:jc w:val="both"/>
        <w:divId w:val="381056337"/>
      </w:pPr>
      <w:r>
        <w:t>3. Обязанности Сторон</w:t>
      </w:r>
    </w:p>
    <w:p w:rsidR="00000000" w:rsidRDefault="00B82E07" w:rsidP="00663D52">
      <w:pPr>
        <w:pStyle w:val="a3"/>
        <w:jc w:val="both"/>
        <w:divId w:val="381056337"/>
      </w:pPr>
      <w:r>
        <w:lastRenderedPageBreak/>
        <w:t>3.1. Исполнитель обязан обеспечивать транспортировку, погрузочно-разгрузочные работы и утили</w:t>
      </w:r>
      <w:r w:rsidR="00663D52">
        <w:softHyphen/>
      </w:r>
      <w:r>
        <w:t>зацию отходов.</w:t>
      </w:r>
    </w:p>
    <w:p w:rsidR="00000000" w:rsidRDefault="00B82E07" w:rsidP="00663D52">
      <w:pPr>
        <w:pStyle w:val="a3"/>
        <w:jc w:val="both"/>
        <w:divId w:val="381056337"/>
      </w:pPr>
      <w:r>
        <w:t>3.2. Заказчик обязан:</w:t>
      </w:r>
    </w:p>
    <w:p w:rsidR="00000000" w:rsidRDefault="00B82E07" w:rsidP="00663D52">
      <w:pPr>
        <w:pStyle w:val="a3"/>
        <w:jc w:val="both"/>
        <w:divId w:val="381056337"/>
      </w:pPr>
      <w:r>
        <w:t>- содержать контейнерные площадки в чистоте;</w:t>
      </w:r>
    </w:p>
    <w:p w:rsidR="00000000" w:rsidRDefault="00B82E07" w:rsidP="00663D52">
      <w:pPr>
        <w:pStyle w:val="a3"/>
        <w:jc w:val="both"/>
        <w:divId w:val="381056337"/>
      </w:pPr>
      <w:r>
        <w:t>- оплачивать услуги Исполнителя.</w:t>
      </w:r>
    </w:p>
    <w:p w:rsidR="00000000" w:rsidRDefault="00B82E07" w:rsidP="00663D52">
      <w:pPr>
        <w:pStyle w:val="h3"/>
        <w:jc w:val="both"/>
        <w:divId w:val="381056337"/>
      </w:pPr>
      <w:r>
        <w:t>4. Цена кон</w:t>
      </w:r>
      <w:r>
        <w:t>тракта и порядок его финансирования</w:t>
      </w:r>
    </w:p>
    <w:p w:rsidR="00000000" w:rsidRDefault="00B82E07" w:rsidP="00663D52">
      <w:pPr>
        <w:pStyle w:val="a3"/>
        <w:jc w:val="both"/>
        <w:divId w:val="381056337"/>
      </w:pPr>
      <w:r>
        <w:t>4.1. Цена контракта составляет [сумма цифрами и прописью] рублей.</w:t>
      </w:r>
    </w:p>
    <w:p w:rsidR="00000000" w:rsidRDefault="00B82E07" w:rsidP="00663D52">
      <w:pPr>
        <w:pStyle w:val="a3"/>
        <w:jc w:val="both"/>
        <w:divId w:val="381056337"/>
      </w:pPr>
      <w:r>
        <w:t>4.2. Цена контракта включает компенсацию издержек Исполнителя и причитающееся ему вознагра</w:t>
      </w:r>
      <w:r w:rsidR="00663D52">
        <w:softHyphen/>
      </w:r>
      <w:r>
        <w:t>ждение.</w:t>
      </w:r>
    </w:p>
    <w:p w:rsidR="00000000" w:rsidRDefault="00B82E07" w:rsidP="00663D52">
      <w:pPr>
        <w:pStyle w:val="a3"/>
        <w:jc w:val="both"/>
        <w:divId w:val="381056337"/>
      </w:pPr>
      <w:r>
        <w:t xml:space="preserve">4.3. Расчетный период для предоставления и оплаты услуг </w:t>
      </w:r>
      <w:r>
        <w:t>устанавливается в один календарный ме</w:t>
      </w:r>
      <w:r w:rsidR="00663D52">
        <w:softHyphen/>
      </w:r>
      <w:r>
        <w:t>сяц.</w:t>
      </w:r>
    </w:p>
    <w:p w:rsidR="00000000" w:rsidRDefault="00B82E07" w:rsidP="00663D52">
      <w:pPr>
        <w:pStyle w:val="a3"/>
        <w:jc w:val="both"/>
        <w:divId w:val="381056337"/>
      </w:pPr>
      <w:r>
        <w:t>4.4. Стоимость услуг по настоящему договору определяется в соответствии с тарифами, установлен</w:t>
      </w:r>
      <w:r w:rsidR="00663D52">
        <w:softHyphen/>
      </w:r>
      <w:r>
        <w:t>ными Исполнителем.</w:t>
      </w:r>
    </w:p>
    <w:p w:rsidR="00000000" w:rsidRDefault="00B82E07" w:rsidP="00663D52">
      <w:pPr>
        <w:pStyle w:val="a3"/>
        <w:jc w:val="both"/>
        <w:divId w:val="381056337"/>
      </w:pPr>
      <w:r>
        <w:t>4.5. Заказчик оплачивает оказанные услуги в течение [срок] с момента выставления Исполнителем счета н</w:t>
      </w:r>
      <w:r>
        <w:t>а оплату. Факт оказания услуг удостоверяется актом оказания услуг, подписанным Сторо</w:t>
      </w:r>
      <w:r w:rsidR="00663D52">
        <w:softHyphen/>
      </w:r>
      <w:r>
        <w:t>нами.</w:t>
      </w:r>
    </w:p>
    <w:p w:rsidR="00000000" w:rsidRDefault="00B82E07" w:rsidP="00663D52">
      <w:pPr>
        <w:pStyle w:val="h3"/>
        <w:jc w:val="both"/>
        <w:divId w:val="381056337"/>
      </w:pPr>
      <w:r>
        <w:t>5. Ответственность Сторон</w:t>
      </w:r>
    </w:p>
    <w:p w:rsidR="00000000" w:rsidRDefault="00B82E07" w:rsidP="00663D52">
      <w:pPr>
        <w:pStyle w:val="a3"/>
        <w:jc w:val="both"/>
        <w:divId w:val="381056337"/>
      </w:pPr>
      <w:r>
        <w:t>5.1. В случае невозможности исполнения услуг по вывозу отходов по вине Заказчика они подлежат оплате в полном объеме.</w:t>
      </w:r>
    </w:p>
    <w:p w:rsidR="00000000" w:rsidRDefault="00B82E07" w:rsidP="00663D52">
      <w:pPr>
        <w:pStyle w:val="a3"/>
        <w:jc w:val="both"/>
        <w:divId w:val="381056337"/>
      </w:pPr>
      <w:r>
        <w:t>5.2.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00000" w:rsidRDefault="00B82E07" w:rsidP="00663D52">
      <w:pPr>
        <w:pStyle w:val="a3"/>
        <w:jc w:val="both"/>
        <w:divId w:val="381056337"/>
      </w:pPr>
      <w:r>
        <w:t>5.3. За нарушение санитарного законодательства Стороны несут административ</w:t>
      </w:r>
      <w:r>
        <w:t>ную и уголовную от</w:t>
      </w:r>
      <w:r w:rsidR="00663D52">
        <w:softHyphen/>
      </w:r>
      <w:r>
        <w:t>ветственность в соответствии с законодательством Российской Федерации.</w:t>
      </w:r>
    </w:p>
    <w:p w:rsidR="00000000" w:rsidRDefault="00B82E07" w:rsidP="00663D52">
      <w:pPr>
        <w:pStyle w:val="a3"/>
        <w:jc w:val="both"/>
        <w:divId w:val="381056337"/>
      </w:pPr>
      <w:r>
        <w:t>5.4. В случае просрочки исполнения Заказчиком обязательств по оплате оказанных услуг, преду</w:t>
      </w:r>
      <w:r w:rsidR="00663D52">
        <w:softHyphen/>
      </w:r>
      <w:r>
        <w:t>смотренных настоящим контрактом, Исполнитель вправе потребовать уплату неуст</w:t>
      </w:r>
      <w:r>
        <w:t>ойки (штрафа, пеней).</w:t>
      </w:r>
    </w:p>
    <w:p w:rsidR="00000000" w:rsidRDefault="00B82E07" w:rsidP="00663D52">
      <w:pPr>
        <w:pStyle w:val="a3"/>
        <w:jc w:val="both"/>
        <w:divId w:val="381056337"/>
      </w:pPr>
      <w:r>
        <w:t>Неустойка (штраф, пени) начисляется за каждый день просрочки исполнения обязательства, начиная со дня, следующего после дня истечения установленного контрактом срока исполнения обязатель</w:t>
      </w:r>
      <w:r w:rsidR="00663D52">
        <w:softHyphen/>
      </w:r>
      <w:r>
        <w:t>ства.</w:t>
      </w:r>
    </w:p>
    <w:p w:rsidR="00000000" w:rsidRDefault="00B82E07" w:rsidP="00663D52">
      <w:pPr>
        <w:pStyle w:val="a3"/>
        <w:jc w:val="both"/>
        <w:divId w:val="381056337"/>
      </w:pPr>
      <w:r>
        <w:t>Размер такой неустойки (штрафа, пеней) уст</w:t>
      </w:r>
      <w:r>
        <w:t>анавливается в размере 1/300 действующей на день уп</w:t>
      </w:r>
      <w:r w:rsidR="00663D52">
        <w:softHyphen/>
      </w:r>
      <w:r>
        <w:t>латы неустойки (штрафа, пеней) ставки рефинансирования Центрального банка Российской Федера</w:t>
      </w:r>
      <w:r w:rsidR="00663D52">
        <w:softHyphen/>
      </w:r>
      <w:r>
        <w:t>ции.</w:t>
      </w:r>
    </w:p>
    <w:p w:rsidR="00000000" w:rsidRDefault="00B82E07" w:rsidP="00663D52">
      <w:pPr>
        <w:pStyle w:val="a3"/>
        <w:jc w:val="both"/>
        <w:divId w:val="381056337"/>
      </w:pPr>
      <w:r>
        <w:t>Заказчик освобождается от уплаты неустойки (штрафа, пеней), если докажет, что просрочка испол</w:t>
      </w:r>
      <w:r w:rsidR="00663D52">
        <w:softHyphen/>
      </w:r>
      <w:r>
        <w:t>нения указанного</w:t>
      </w:r>
      <w:r>
        <w:t xml:space="preserve"> обязательства произошла вследствие непреодолимой силы или по вине Исполни</w:t>
      </w:r>
      <w:r w:rsidR="00663D52">
        <w:softHyphen/>
      </w:r>
      <w:r>
        <w:t>теля.</w:t>
      </w:r>
    </w:p>
    <w:p w:rsidR="00000000" w:rsidRDefault="00B82E07" w:rsidP="00663D52">
      <w:pPr>
        <w:pStyle w:val="a3"/>
        <w:jc w:val="both"/>
        <w:divId w:val="381056337"/>
      </w:pPr>
      <w:r>
        <w:t>5.5. В случае просрочки исполнения Исполнителем обязательств, предусмотренных настоящим кон</w:t>
      </w:r>
      <w:r w:rsidR="00663D52">
        <w:softHyphen/>
      </w:r>
      <w:r>
        <w:t>трактом, Заказчик вправе потребовать уплату неустойки (штрафа, пеней).</w:t>
      </w:r>
    </w:p>
    <w:p w:rsidR="00000000" w:rsidRDefault="00B82E07" w:rsidP="00663D52">
      <w:pPr>
        <w:pStyle w:val="a3"/>
        <w:jc w:val="both"/>
        <w:divId w:val="381056337"/>
      </w:pPr>
      <w:r>
        <w:lastRenderedPageBreak/>
        <w:t>Неустойка (штр</w:t>
      </w:r>
      <w:r>
        <w:t>аф, пени) начисляется за каждый день просрочки исполнения обязательства, преду</w:t>
      </w:r>
      <w:r w:rsidR="00663D52">
        <w:softHyphen/>
      </w:r>
      <w:r>
        <w:t>смотренного настоящим контрактом, начиная со дня, следующего после дня истечения установлен</w:t>
      </w:r>
      <w:r w:rsidR="00663D52">
        <w:softHyphen/>
      </w:r>
      <w:r>
        <w:t>ного контрактом срока исполнения обязательства.</w:t>
      </w:r>
    </w:p>
    <w:p w:rsidR="00000000" w:rsidRDefault="00B82E07" w:rsidP="00663D52">
      <w:pPr>
        <w:pStyle w:val="a3"/>
        <w:jc w:val="both"/>
        <w:divId w:val="381056337"/>
      </w:pPr>
      <w:r>
        <w:t xml:space="preserve">Размер такой неустойки (штрафа, пеней) </w:t>
      </w:r>
      <w:r>
        <w:t xml:space="preserve">устанавливается в размере [вписать </w:t>
      </w:r>
      <w:proofErr w:type="gramStart"/>
      <w:r>
        <w:t>нужное</w:t>
      </w:r>
      <w:proofErr w:type="gramEnd"/>
      <w:r>
        <w:t>, но не менее одной трехсотой действующей на день уплаты неустойки (штрафа, пеней) ставки рефинансирования Центрального банка Российской Федерации].</w:t>
      </w:r>
    </w:p>
    <w:p w:rsidR="00000000" w:rsidRDefault="00B82E07" w:rsidP="00663D52">
      <w:pPr>
        <w:pStyle w:val="a3"/>
        <w:jc w:val="both"/>
        <w:divId w:val="381056337"/>
      </w:pPr>
      <w:r>
        <w:t>Исполнитель освобождается от уплаты неустойки (штрафа, пеней), есл</w:t>
      </w:r>
      <w:r>
        <w:t>и докажет, что просрочка ис</w:t>
      </w:r>
      <w:r w:rsidR="00663D52">
        <w:softHyphen/>
      </w:r>
      <w:r>
        <w:t>полнения указанного обязательства произошла вследствие непреодолимой силы или по вине Заказ</w:t>
      </w:r>
      <w:r w:rsidR="00663D52">
        <w:softHyphen/>
      </w:r>
      <w:r>
        <w:t>чика.</w:t>
      </w:r>
    </w:p>
    <w:p w:rsidR="00000000" w:rsidRDefault="00B82E07" w:rsidP="00663D52">
      <w:pPr>
        <w:pStyle w:val="h3"/>
        <w:jc w:val="both"/>
        <w:divId w:val="381056337"/>
      </w:pPr>
      <w:r>
        <w:t>6. Разрешение споров</w:t>
      </w:r>
    </w:p>
    <w:p w:rsidR="00000000" w:rsidRDefault="00B82E07" w:rsidP="00663D52">
      <w:pPr>
        <w:pStyle w:val="a3"/>
        <w:jc w:val="both"/>
        <w:divId w:val="381056337"/>
      </w:pPr>
      <w:r>
        <w:t xml:space="preserve">6.1. Все споры и </w:t>
      </w:r>
      <w:proofErr w:type="gramStart"/>
      <w:r>
        <w:t>разногласия</w:t>
      </w:r>
      <w:proofErr w:type="gramEnd"/>
      <w:r>
        <w:t xml:space="preserve"> возникающие в связи с исполнением настоящего контракта, Стороны будут стремиться р</w:t>
      </w:r>
      <w:r>
        <w:t>ешить путем переговоров.</w:t>
      </w:r>
    </w:p>
    <w:p w:rsidR="00000000" w:rsidRDefault="00B82E07" w:rsidP="00663D52">
      <w:pPr>
        <w:pStyle w:val="a3"/>
        <w:jc w:val="both"/>
        <w:divId w:val="381056337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согласия между Сторонами, спор передается на рассмотрение в арбит</w:t>
      </w:r>
      <w:r w:rsidR="00663D52">
        <w:softHyphen/>
      </w:r>
      <w:r>
        <w:t>ражный суд [местонахождение арбитражного суда].</w:t>
      </w:r>
    </w:p>
    <w:p w:rsidR="00000000" w:rsidRDefault="00B82E07" w:rsidP="00663D52">
      <w:pPr>
        <w:pStyle w:val="a3"/>
        <w:jc w:val="both"/>
        <w:divId w:val="381056337"/>
      </w:pPr>
      <w:r>
        <w:t>6.3. При ведении Сторонами претензионной работы срок рассмотрения претензии и предоставлени</w:t>
      </w:r>
      <w:r>
        <w:t xml:space="preserve">я ответа на нее составляет [количество] 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000000" w:rsidRDefault="00B82E07" w:rsidP="00663D52">
      <w:pPr>
        <w:pStyle w:val="h3"/>
        <w:jc w:val="both"/>
        <w:divId w:val="381056337"/>
      </w:pPr>
      <w:r>
        <w:t>7. Заключительные положения</w:t>
      </w:r>
    </w:p>
    <w:p w:rsidR="00000000" w:rsidRDefault="00B82E07" w:rsidP="00663D52">
      <w:pPr>
        <w:pStyle w:val="a3"/>
        <w:jc w:val="both"/>
        <w:divId w:val="381056337"/>
      </w:pPr>
      <w:r>
        <w:t>7.1. Контра</w:t>
      </w:r>
      <w:proofErr w:type="gramStart"/>
      <w:r>
        <w:t>кт вст</w:t>
      </w:r>
      <w:proofErr w:type="gramEnd"/>
      <w:r>
        <w:t>упает в силу с момента его подписания и действует [срок].</w:t>
      </w:r>
    </w:p>
    <w:p w:rsidR="00000000" w:rsidRDefault="00B82E07" w:rsidP="00663D52">
      <w:pPr>
        <w:pStyle w:val="a3"/>
        <w:jc w:val="both"/>
        <w:divId w:val="381056337"/>
      </w:pPr>
      <w:r>
        <w:t>7.2. Со дня заключения настоящего контракта заказ признается размещенным.</w:t>
      </w:r>
    </w:p>
    <w:p w:rsidR="00000000" w:rsidRDefault="00B82E07" w:rsidP="00663D52">
      <w:pPr>
        <w:pStyle w:val="a3"/>
        <w:jc w:val="both"/>
        <w:divId w:val="381056337"/>
      </w:pPr>
      <w:r>
        <w:t>7.3. Р</w:t>
      </w:r>
      <w:r>
        <w:t>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00000" w:rsidRDefault="00B82E07" w:rsidP="00663D52">
      <w:pPr>
        <w:pStyle w:val="a3"/>
        <w:jc w:val="both"/>
        <w:divId w:val="381056337"/>
      </w:pPr>
      <w:r>
        <w:t>7.4. Контракт составлен в двух экземплярах, имеющих одинаковую юридическую силу, - по одному для каждой из Ст</w:t>
      </w:r>
      <w:r>
        <w:t>орон.</w:t>
      </w:r>
    </w:p>
    <w:p w:rsidR="00000000" w:rsidRDefault="00B82E07" w:rsidP="00663D52">
      <w:pPr>
        <w:pStyle w:val="a3"/>
        <w:jc w:val="both"/>
        <w:divId w:val="381056337"/>
      </w:pPr>
      <w:r>
        <w:t>7.5. Контракт подлежит включению в реестр контрактов, размещенных по итогам размещения зака</w:t>
      </w:r>
      <w:r w:rsidR="00663D52">
        <w:softHyphen/>
      </w:r>
      <w:r>
        <w:t>зов.</w:t>
      </w:r>
    </w:p>
    <w:p w:rsidR="00000000" w:rsidRDefault="00B82E07" w:rsidP="00663D52">
      <w:pPr>
        <w:pStyle w:val="a3"/>
        <w:jc w:val="both"/>
        <w:divId w:val="381056337"/>
      </w:pPr>
      <w:r>
        <w:t>7.6. Во всем, что не предусмотрено настоящим контрактом, Стороны руководствуются действующим законодательством РФ.</w:t>
      </w:r>
    </w:p>
    <w:p w:rsidR="00000000" w:rsidRDefault="00B82E07" w:rsidP="00663D52">
      <w:pPr>
        <w:pStyle w:val="h3"/>
        <w:jc w:val="both"/>
        <w:divId w:val="381056337"/>
      </w:pPr>
      <w:r>
        <w:t>8. Реквизиты и подписи Сторон</w:t>
      </w:r>
    </w:p>
    <w:p w:rsidR="00000000" w:rsidRDefault="00B82E07" w:rsidP="00663D52">
      <w:pPr>
        <w:pStyle w:val="a3"/>
        <w:jc w:val="both"/>
        <w:divId w:val="381056337"/>
      </w:pPr>
      <w:r>
        <w:t>Заказчик </w:t>
      </w:r>
      <w:r>
        <w:t>                          </w:t>
      </w:r>
      <w:r w:rsidR="00663D52">
        <w:t xml:space="preserve">                                                          </w:t>
      </w:r>
      <w:r>
        <w:t xml:space="preserve"> Исполнитель</w:t>
      </w:r>
    </w:p>
    <w:p w:rsidR="00000000" w:rsidRDefault="00B82E07" w:rsidP="00663D52">
      <w:pPr>
        <w:pStyle w:val="a3"/>
        <w:jc w:val="both"/>
        <w:divId w:val="381056337"/>
      </w:pPr>
      <w:r>
        <w:t xml:space="preserve">[вписать нужное]                    </w:t>
      </w:r>
      <w:r w:rsidR="00663D52">
        <w:t xml:space="preserve">                                                   </w:t>
      </w:r>
      <w:r>
        <w:t>[вписать нужное]</w:t>
      </w:r>
    </w:p>
    <w:p w:rsidR="00000000" w:rsidRDefault="00B82E07" w:rsidP="00663D52">
      <w:pPr>
        <w:pStyle w:val="a3"/>
        <w:jc w:val="both"/>
        <w:divId w:val="381056337"/>
      </w:pPr>
      <w:r>
        <w:t xml:space="preserve">[вписать нужное]                    </w:t>
      </w:r>
      <w:r w:rsidR="00663D52">
        <w:t xml:space="preserve">                                                   </w:t>
      </w:r>
      <w:r>
        <w:t>[вписать нужное]</w:t>
      </w:r>
    </w:p>
    <w:p w:rsidR="00000000" w:rsidRDefault="00B82E07" w:rsidP="00663D52">
      <w:pPr>
        <w:pStyle w:val="a3"/>
        <w:jc w:val="both"/>
        <w:divId w:val="381056337"/>
      </w:pPr>
      <w:r>
        <w:t>М. П.</w:t>
      </w:r>
      <w:r w:rsidR="00663D52">
        <w:t xml:space="preserve">                                                                                            М.П.</w:t>
      </w:r>
    </w:p>
    <w:p w:rsidR="00B82E07" w:rsidRDefault="00B82E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82E07" w:rsidSect="00663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75"/>
  <w:drawingGridVerticalSpacing w:val="0"/>
  <w:displayHorizontalDrawingGridEvery w:val="2"/>
  <w:characterSpacingControl w:val="doNotCompress"/>
  <w:compat/>
  <w:rsids>
    <w:rsidRoot w:val="00294EE9"/>
    <w:rsid w:val="00294EE9"/>
    <w:rsid w:val="00663D52"/>
    <w:rsid w:val="00B8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 на оказание услуг по вывозу и утилизации твердых бытовых отходов - в MS Word (.doc)</dc:title>
  <dc:creator>Администратор</dc:creator>
  <cp:lastModifiedBy>Администратор</cp:lastModifiedBy>
  <cp:revision>2</cp:revision>
  <dcterms:created xsi:type="dcterms:W3CDTF">2016-07-30T22:02:00Z</dcterms:created>
  <dcterms:modified xsi:type="dcterms:W3CDTF">2016-07-30T22:02:00Z</dcterms:modified>
</cp:coreProperties>
</file>